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4A04" w14:textId="77777777" w:rsidR="007713E7" w:rsidRPr="00D07A4F" w:rsidRDefault="007713E7" w:rsidP="0077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73466" w14:textId="77777777" w:rsidR="001149D0" w:rsidRPr="001149D0" w:rsidRDefault="001149D0" w:rsidP="0011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D0">
        <w:rPr>
          <w:rFonts w:ascii="Times New Roman" w:hAnsi="Times New Roman" w:cs="Times New Roman"/>
          <w:b/>
          <w:sz w:val="24"/>
          <w:szCs w:val="24"/>
        </w:rPr>
        <w:t>Информация по проверкам надзорных органов</w:t>
      </w:r>
    </w:p>
    <w:p w14:paraId="283208B2" w14:textId="77777777" w:rsidR="001149D0" w:rsidRPr="001149D0" w:rsidRDefault="001149D0" w:rsidP="0011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D0">
        <w:rPr>
          <w:rFonts w:ascii="Times New Roman" w:hAnsi="Times New Roman" w:cs="Times New Roman"/>
          <w:b/>
          <w:sz w:val="24"/>
          <w:szCs w:val="24"/>
        </w:rPr>
        <w:t>В МДОУ «Детский сад № 30 «Насто»</w:t>
      </w:r>
    </w:p>
    <w:p w14:paraId="22844DC3" w14:textId="77777777" w:rsidR="001149D0" w:rsidRDefault="00772D96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01 января 2022 г. по 31.12.2022</w:t>
      </w:r>
      <w:r w:rsidR="001149D0" w:rsidRPr="001149D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8A7F50D" w14:textId="77777777" w:rsidR="00772D96" w:rsidRDefault="00772D96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0CAF0" w14:textId="77777777" w:rsidR="00772D96" w:rsidRDefault="00772D96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 году проверок со стороны надзорных органов не проводилось.</w:t>
      </w:r>
    </w:p>
    <w:p w14:paraId="78264382" w14:textId="77777777" w:rsidR="00772D96" w:rsidRDefault="00772D96" w:rsidP="00772D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410"/>
        <w:gridCol w:w="2848"/>
        <w:gridCol w:w="2539"/>
      </w:tblGrid>
      <w:tr w:rsidR="001149D0" w:rsidRPr="001149D0" w14:paraId="1FCF4064" w14:textId="77777777" w:rsidTr="00201187">
        <w:tc>
          <w:tcPr>
            <w:tcW w:w="2830" w:type="dxa"/>
            <w:shd w:val="clear" w:color="auto" w:fill="auto"/>
          </w:tcPr>
          <w:p w14:paraId="6EF8C8D6" w14:textId="77777777"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организации (полное) / Дата проведения проверки</w:t>
            </w:r>
          </w:p>
        </w:tc>
        <w:tc>
          <w:tcPr>
            <w:tcW w:w="2410" w:type="dxa"/>
            <w:shd w:val="clear" w:color="auto" w:fill="auto"/>
          </w:tcPr>
          <w:p w14:paraId="593DA843" w14:textId="77777777"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проверки</w:t>
            </w:r>
          </w:p>
        </w:tc>
        <w:tc>
          <w:tcPr>
            <w:tcW w:w="2848" w:type="dxa"/>
            <w:shd w:val="clear" w:color="auto" w:fill="auto"/>
          </w:tcPr>
          <w:p w14:paraId="2D6CE92F" w14:textId="77777777"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  <w:p w14:paraId="463A778E" w14:textId="77777777"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14:paraId="4C09675D" w14:textId="39D6AAC9"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устранении нарушений (с указанием даты устранения по </w:t>
            </w:r>
            <w:r w:rsidR="00C71158"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предписанию и</w:t>
            </w: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даты, если нарушение уже устранено.</w:t>
            </w:r>
          </w:p>
        </w:tc>
      </w:tr>
      <w:tr w:rsidR="001149D0" w:rsidRPr="001149D0" w14:paraId="70C589B8" w14:textId="77777777" w:rsidTr="00201187">
        <w:trPr>
          <w:trHeight w:val="699"/>
        </w:trPr>
        <w:tc>
          <w:tcPr>
            <w:tcW w:w="2830" w:type="dxa"/>
            <w:shd w:val="clear" w:color="auto" w:fill="auto"/>
          </w:tcPr>
          <w:p w14:paraId="6CE5FB7E" w14:textId="77777777" w:rsidR="00D47D69" w:rsidRPr="00D47D69" w:rsidRDefault="00D47D69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69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 и профилактической работы по</w:t>
            </w:r>
          </w:p>
          <w:p w14:paraId="4DEDEF55" w14:textId="77777777" w:rsidR="00D47D69" w:rsidRPr="00D47D69" w:rsidRDefault="00D47D69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69"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Петрозаводску</w:t>
            </w:r>
          </w:p>
          <w:p w14:paraId="3C0372B6" w14:textId="77777777" w:rsidR="001149D0" w:rsidRPr="00772D96" w:rsidRDefault="00772D96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D9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проверок не осуществлялось</w:t>
            </w:r>
          </w:p>
        </w:tc>
        <w:tc>
          <w:tcPr>
            <w:tcW w:w="2410" w:type="dxa"/>
            <w:shd w:val="clear" w:color="auto" w:fill="auto"/>
          </w:tcPr>
          <w:p w14:paraId="6B5479FF" w14:textId="77777777" w:rsidR="001149D0" w:rsidRPr="001149D0" w:rsidRDefault="001149D0" w:rsidP="0077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22D90939" w14:textId="77777777" w:rsidR="001149D0" w:rsidRPr="001149D0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197 от 31.08.2021</w:t>
            </w:r>
            <w:r w:rsidR="001149D0" w:rsidRPr="00114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43A499" w14:textId="77777777"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1. Кабельные линии АУПС и СОУЭ не соответствуют требованиям пожарной безопасности (кабели не огнестойкие, не соответствуют ГОСТ 31565-2012; </w:t>
            </w:r>
          </w:p>
          <w:p w14:paraId="6D0E7A10" w14:textId="77777777"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2. Питание электроприемников систем противопожарной защиты (АУПС, СОУЭ) осуществляется не от панели противопожарных устройств</w:t>
            </w:r>
          </w:p>
          <w:p w14:paraId="5F6DBB03" w14:textId="77777777"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3. Органы управления приборов приемно-контрольных не защищены от несанкционированного доступа посторонних лиц (приборы установлены в общем коридоре)</w:t>
            </w:r>
          </w:p>
          <w:p w14:paraId="0FAC3E08" w14:textId="4AB582BF"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Не обеспечен автоматический контроль работоспособности </w:t>
            </w:r>
            <w:r w:rsidR="00C71158" w:rsidRPr="006C23F2">
              <w:rPr>
                <w:rFonts w:ascii="Times New Roman" w:hAnsi="Times New Roman" w:cs="Times New Roman"/>
                <w:sz w:val="24"/>
                <w:szCs w:val="24"/>
              </w:rPr>
              <w:t>линий связи</w:t>
            </w: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 СОУЭ (с речевым оповещением) </w:t>
            </w:r>
          </w:p>
          <w:p w14:paraId="5DD46783" w14:textId="177906A5"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5. Речевые оповещатели не обеспечивают разборчивость передаваемой </w:t>
            </w:r>
            <w:r w:rsidR="00C71158" w:rsidRPr="006C23F2">
              <w:rPr>
                <w:rFonts w:ascii="Times New Roman" w:hAnsi="Times New Roman" w:cs="Times New Roman"/>
                <w:sz w:val="24"/>
                <w:szCs w:val="24"/>
              </w:rPr>
              <w:t>речевой.</w:t>
            </w:r>
          </w:p>
          <w:p w14:paraId="3893E5AE" w14:textId="77777777" w:rsidR="001149D0" w:rsidRPr="0002626F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6. При смежном расположении приборов приемно-контрольными пожарными и приборами управления расстояние между ними менее 50 мм (33 мм)</w:t>
            </w:r>
          </w:p>
        </w:tc>
        <w:tc>
          <w:tcPr>
            <w:tcW w:w="2539" w:type="dxa"/>
            <w:shd w:val="clear" w:color="auto" w:fill="auto"/>
          </w:tcPr>
          <w:p w14:paraId="1CDF1CEE" w14:textId="77777777" w:rsidR="00D60713" w:rsidRDefault="00D6071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8C56" w14:textId="77777777" w:rsidR="001149D0" w:rsidRPr="001149D0" w:rsidRDefault="001149D0" w:rsidP="0020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  <w:r w:rsidR="00772D96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</w:tr>
      <w:tr w:rsidR="00DA5CAF" w:rsidRPr="001149D0" w14:paraId="12E60497" w14:textId="77777777" w:rsidTr="00DA5CAF">
        <w:trPr>
          <w:trHeight w:val="699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654146D0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Управление Роспотребнадзора по Республике Карелия.</w:t>
            </w:r>
          </w:p>
          <w:p w14:paraId="144673DB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4750" w14:textId="77777777" w:rsidR="00DA5CAF" w:rsidRDefault="00772D96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9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проверок не осуществлялось</w:t>
            </w:r>
          </w:p>
          <w:p w14:paraId="76D7AF16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4D5E7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E2F2" w14:textId="77777777" w:rsidR="00DA5CAF" w:rsidRPr="001149D0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054A90" w14:textId="77777777" w:rsidR="00DA5CAF" w:rsidRPr="001149D0" w:rsidRDefault="00DA5CAF" w:rsidP="0077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auto"/>
          </w:tcPr>
          <w:p w14:paraId="410A3879" w14:textId="77777777" w:rsidR="00DA5CAF" w:rsidRPr="00201187" w:rsidRDefault="00DA5CAF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Предписание 446/151-П от 20.10.2021:</w:t>
            </w:r>
          </w:p>
          <w:p w14:paraId="402562B5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молодежи»:</w:t>
            </w:r>
          </w:p>
          <w:p w14:paraId="7548910B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1). Обеспечить выполнение требований к территории детского сада в соответствии с п. 3.1.2 СП 2.4.3648-20;</w:t>
            </w:r>
          </w:p>
          <w:p w14:paraId="7BF14449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2). Обеспечить выполнение требований к отделке помещений детского сада в соответствии с п. 2.5.2, п. 2.5.3 СП 2.4.3648-20;</w:t>
            </w:r>
          </w:p>
          <w:p w14:paraId="71D596EF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3). Обеспечить условия для сушки верхней одежды и обуви детей в соответствии с требованиями п.3.1.3 СП 2.4.3648-20;</w:t>
            </w:r>
          </w:p>
          <w:p w14:paraId="2A0C36C0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4). Обеспечить выполнение требований к оборудованию помещений групповых кроватями в соответствии с п. 2.4.8 СП 2.4.3648-20;</w:t>
            </w:r>
          </w:p>
          <w:p w14:paraId="319D3B31" w14:textId="473AD985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5). Обеспечить выполнение требований к параметрам детской мебели, расстановке кроватей и установке санитарно-технического </w:t>
            </w:r>
            <w:r w:rsidR="00C71158" w:rsidRPr="00201187">
              <w:rPr>
                <w:rFonts w:ascii="Times New Roman" w:hAnsi="Times New Roman" w:cs="Times New Roman"/>
                <w:sz w:val="24"/>
                <w:szCs w:val="24"/>
              </w:rPr>
              <w:t>оборудования в</w:t>
            </w: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п. 1.12, п. 2.4.3, п. 2.4.11, п. 3.1.6 СП 2.4.3648-20, таб. 6.2, таб. 6.4 СанПиН 1.2.3685-21;</w:t>
            </w:r>
          </w:p>
          <w:p w14:paraId="77F49FAA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6). Обеспечить выполнение требований к вентиляции здания согласно п. 2.7.4 СП 2.4.3648-20;</w:t>
            </w:r>
          </w:p>
          <w:p w14:paraId="7E9E26ED" w14:textId="37B7A0C1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7). Обеспечить выполнение требований к санитарно-техническому оборудованию сан.</w:t>
            </w:r>
            <w:r w:rsidR="00C71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узлов в соответствии с п. 2.4.11 СП 2.4.3648-20;</w:t>
            </w:r>
          </w:p>
          <w:p w14:paraId="14486124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8). Обеспечить выполнение требований к оборудованию помещений групповых, расположенных на 1 этаже в соответствии с п. 3.1.3 СП 2.4.3648-20;</w:t>
            </w:r>
          </w:p>
          <w:p w14:paraId="37C34C1D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9). Обеспечить выполнение требований к оборудованию помещений пищеблока разделочными столами для обработки продовольственного сырья и моечной ванной </w:t>
            </w:r>
            <w:r w:rsidRPr="0020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вторичной обработки овощей согласно с п. 2.4.6.2 СП 2.4.3648-20, глава VI таб. 6.18 СанПиН 1.2.3685-20.</w:t>
            </w:r>
          </w:p>
          <w:p w14:paraId="5A4BCA8D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7125" w14:textId="77777777" w:rsidR="00DA5CAF" w:rsidRPr="00201187" w:rsidRDefault="00DA5CAF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Предписание 446/152-П от 20.10.2021:</w:t>
            </w:r>
          </w:p>
          <w:p w14:paraId="144F5DD4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1). Обеспечить выполнение требований к искусственному освещению помещений групповых согласно п. 2.8.9 СП 2.4.3648-20: своевременно производить замену перегоревших ламп;</w:t>
            </w:r>
          </w:p>
          <w:p w14:paraId="43CF4922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2). Обеспечить выполнение требований к организации режима дня и образовательной деятельности воспитанников детского сада в соответствии с п. 1.12 СП 2.4.3648-20, разделом VI табл. 6.7, табл. 6.6 СанПиН 1.2.3685-21;</w:t>
            </w:r>
          </w:p>
          <w:p w14:paraId="02358342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3). Обеспечить выполнение требований к оборудованию моечных ванн в буфетной группы № 7 гибким шлангом с душевой насадкой в соответствии с п. 2.4.6.2 СП 2.4.3648-20, п. 195, табл. 6.18 СанПиН 1.2.3685-21;</w:t>
            </w:r>
          </w:p>
          <w:p w14:paraId="59F92FA6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4). Обеспечить выполнение требований к кухонной и столовой посуде буфетных согласно п. 2.4.6.2 СП 2.4.3648-20;</w:t>
            </w:r>
          </w:p>
          <w:p w14:paraId="47A5E7BF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5). Обеспечить в помещении раздевалки группы № 10 исправную работу всех фрамуг и остекление окон из цельного стеклополотна в соответствии с требованиями п. 2.7.2, п. 2.8.3 СП 2.4.3648-20;</w:t>
            </w:r>
          </w:p>
          <w:p w14:paraId="42B85F35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6). Обеспечить выполнение требований к хранению уборочного инвентаря для уборки помещений групповых согласно п. 2.4.12 СП 2.4.3648-20;</w:t>
            </w:r>
          </w:p>
          <w:p w14:paraId="36293F68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7). Обеспечить оконные проемы в помещениях спален групп № № 5, 8, 9 солнцезащитными устройствами в соответствии с требованиями п. 2.4.13 СП 2.4.3648-20;</w:t>
            </w:r>
          </w:p>
          <w:p w14:paraId="677259BD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8). Обеспечить выполнение требований к приему и условиям хранения пищевой продукции и продовольственного сырья в соответствии с п. 2.2, п. 8.1.9, п. 1 приложения 6, п. 3.1, п. 3.13  СанПиН 2.3/2.4.3590-20, п. 7 ст. 17, гл. 3 ТР ТС 021/2011 Технический регламент Таможенного союза «О безопасности пищевой продукции»;</w:t>
            </w:r>
          </w:p>
          <w:p w14:paraId="28E98326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9). Обеспечить выполнение требований к поточности технологических процессов, исключающих встречные </w:t>
            </w:r>
            <w:r w:rsidRPr="0020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потоки сырья и готовой продукции, использованной и чистой посуды в соответствии с п. 2.3.3 СП 2.4.3648-20, п. 2.5, п. 2.7 СанПиН 2.3/2.4.3590-20;</w:t>
            </w:r>
          </w:p>
          <w:p w14:paraId="21591A54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10). Обеспечить выполнение требований к кухонной посуде и инвентарю пищеблока согласно п. 2.4.6.2 СП 2.4.3648-20, п. 2.9 СанПиН 2.3/2.4.3590-20;</w:t>
            </w:r>
          </w:p>
          <w:p w14:paraId="7253D3F7" w14:textId="77777777"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11). Обеспечить выполнение требований к обработке посуды в буфетной группы № 1 согласно п. 3.10 СанПиН 2.3/2.4.3590-20;</w:t>
            </w:r>
          </w:p>
          <w:p w14:paraId="14F7A790" w14:textId="77777777" w:rsidR="00DA5CAF" w:rsidRPr="001149D0" w:rsidRDefault="00DA5CAF" w:rsidP="00DA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12). Обеспечить выполнение требований к составлению меню для организации питания детей в соответствии с п. 8.1.2, п. 8.1.2.3, приложение 7 табл. 1, приложение 9 табл. 1, табл. 3, приложение 10 табл. 1, табл. 3, приложение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СанПиН 2.3/2.4.3590-20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</w:tcPr>
          <w:p w14:paraId="7BE40A76" w14:textId="77777777" w:rsidR="00DA5CAF" w:rsidRDefault="00DA5CAF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 исполнения 27.01.2023</w:t>
            </w:r>
          </w:p>
          <w:p w14:paraId="7672582F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E0514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5896F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657DE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5B2E6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CCD77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312A4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EF132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80046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F79F7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6A7DC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 капитальный ремонт кровли июль-сентябрь 2022, </w:t>
            </w:r>
          </w:p>
          <w:p w14:paraId="7E12866C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BE5D5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CD4F2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24D6F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18F8B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C7067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1265E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99CDF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E3DDBF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EADD8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01FEB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55C4D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2DF52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E359D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BA64B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7786C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36D5F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7C0CE" w14:textId="77777777" w:rsidR="00772D96" w:rsidRDefault="00772D96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CA33B" w14:textId="77777777" w:rsidR="00772D96" w:rsidRPr="00201187" w:rsidRDefault="00772D96" w:rsidP="00772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 капитальный ремонт вентиляционных шах август-сентябрь 2022</w:t>
            </w:r>
          </w:p>
          <w:p w14:paraId="554F0D23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7D78C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FBEA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029F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E5399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9D326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625FB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BF6F8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E7618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51CB6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B291F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53AD2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E3261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F6D89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9EBE3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B2DC1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735D9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970D7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ACBFC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06141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FEB3C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01093" w14:textId="77777777" w:rsidR="00DA5CAF" w:rsidRDefault="00BE60B0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38689E96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8A966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77DC8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11F54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B796F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E7FB3" w14:textId="77777777" w:rsidR="00DA5CAF" w:rsidRDefault="00BE60B0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0415D0EB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C8782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772A7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61DC6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11C1B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01638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13716" w14:textId="77777777" w:rsidR="00DA5CAF" w:rsidRDefault="00BE60B0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02BB318B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8605C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59279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10FC3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68394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2B982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363B5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4C210" w14:textId="77777777" w:rsidR="00DA5CAF" w:rsidRDefault="00BE60B0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3CB5B934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EE51F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898F2" w14:textId="77777777" w:rsidR="00DA5CAF" w:rsidRDefault="00BE60B0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Выполнена замена оконных блоков</w:t>
            </w:r>
          </w:p>
          <w:p w14:paraId="02106F15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23313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E2D74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2ABE9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9CB48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8677D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71A8C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25B87" w14:textId="77777777" w:rsidR="00DA5CAF" w:rsidRDefault="00DA5CAF" w:rsidP="00D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E2ED3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13E4" w14:textId="77777777" w:rsidR="00BE60B0" w:rsidRDefault="00BE60B0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2F75B" w14:textId="77777777" w:rsidR="00DA5CAF" w:rsidRPr="00BE60B0" w:rsidRDefault="00BE60B0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5CAF"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ыполнено</w:t>
            </w:r>
          </w:p>
          <w:p w14:paraId="5A483C9E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A5C15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B4D92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BBFDE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1C7BB9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3140B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46E4A770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84B6E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28955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81EF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71A3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83C74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02FE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D27E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F0E4E" w14:textId="77777777" w:rsidR="00BE60B0" w:rsidRDefault="00BE60B0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9AB5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D975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65731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A5AE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C47F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Частично выполнено</w:t>
            </w:r>
          </w:p>
          <w:p w14:paraId="7E22367E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715E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E4B6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0F17C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FF69" w14:textId="77777777" w:rsidR="00DA5CAF" w:rsidRPr="00BE60B0" w:rsidRDefault="00DA5CAF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540F1F0F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59F7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33890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DD25E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22E9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186A" w14:textId="77777777" w:rsidR="00DA5CAF" w:rsidRPr="00BE60B0" w:rsidRDefault="00BE60B0" w:rsidP="00BE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5CAF" w:rsidRPr="00BE60B0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ыполнено</w:t>
            </w:r>
          </w:p>
          <w:p w14:paraId="2D097732" w14:textId="77777777" w:rsidR="00DA5CAF" w:rsidRDefault="00DA5CAF" w:rsidP="00BE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E8717" w14:textId="77777777" w:rsidR="00BE60B0" w:rsidRDefault="00BE60B0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539A" w14:textId="77777777" w:rsidR="001C0A9C" w:rsidRDefault="00BE60B0" w:rsidP="001C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9C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в</w:t>
            </w:r>
            <w:r w:rsidR="00DA5CAF" w:rsidRPr="001C0A9C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ыполнено</w:t>
            </w:r>
            <w:r w:rsidR="001C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F0F10C" w14:textId="77777777" w:rsidR="00DA5CAF" w:rsidRPr="001C0A9C" w:rsidRDefault="001C0A9C" w:rsidP="001C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разработке)</w:t>
            </w:r>
          </w:p>
          <w:p w14:paraId="3E5C1261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F5D7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3ACE" w14:textId="77777777"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1DADD" w14:textId="77777777" w:rsidR="00DA5CAF" w:rsidRDefault="00DA5CAF" w:rsidP="001C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AC017" w14:textId="77777777" w:rsidR="004C686C" w:rsidRPr="001149D0" w:rsidRDefault="004C686C">
      <w:pPr>
        <w:rPr>
          <w:rFonts w:ascii="Times New Roman" w:hAnsi="Times New Roman" w:cs="Times New Roman"/>
          <w:sz w:val="24"/>
          <w:szCs w:val="24"/>
        </w:rPr>
      </w:pPr>
    </w:p>
    <w:sectPr w:rsidR="004C686C" w:rsidRPr="001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241B" w14:textId="77777777" w:rsidR="006F7170" w:rsidRDefault="006F7170" w:rsidP="00830278">
      <w:pPr>
        <w:spacing w:after="0" w:line="240" w:lineRule="auto"/>
      </w:pPr>
      <w:r>
        <w:separator/>
      </w:r>
    </w:p>
  </w:endnote>
  <w:endnote w:type="continuationSeparator" w:id="0">
    <w:p w14:paraId="299240D8" w14:textId="77777777" w:rsidR="006F7170" w:rsidRDefault="006F7170" w:rsidP="0083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2807" w14:textId="77777777" w:rsidR="006F7170" w:rsidRDefault="006F7170" w:rsidP="00830278">
      <w:pPr>
        <w:spacing w:after="0" w:line="240" w:lineRule="auto"/>
      </w:pPr>
      <w:r>
        <w:separator/>
      </w:r>
    </w:p>
  </w:footnote>
  <w:footnote w:type="continuationSeparator" w:id="0">
    <w:p w14:paraId="533D011A" w14:textId="77777777" w:rsidR="006F7170" w:rsidRDefault="006F7170" w:rsidP="0083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C44"/>
    <w:multiLevelType w:val="hybridMultilevel"/>
    <w:tmpl w:val="96A8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14"/>
    <w:rsid w:val="0002626F"/>
    <w:rsid w:val="001149D0"/>
    <w:rsid w:val="001726C7"/>
    <w:rsid w:val="001C0A9C"/>
    <w:rsid w:val="00201187"/>
    <w:rsid w:val="00283204"/>
    <w:rsid w:val="00342787"/>
    <w:rsid w:val="004A79F7"/>
    <w:rsid w:val="004C686C"/>
    <w:rsid w:val="006C23F2"/>
    <w:rsid w:val="006F7170"/>
    <w:rsid w:val="007713E7"/>
    <w:rsid w:val="00772D96"/>
    <w:rsid w:val="007E1636"/>
    <w:rsid w:val="007F119C"/>
    <w:rsid w:val="00830278"/>
    <w:rsid w:val="009932A1"/>
    <w:rsid w:val="00A46A55"/>
    <w:rsid w:val="00AC7A76"/>
    <w:rsid w:val="00AF3606"/>
    <w:rsid w:val="00BE60B0"/>
    <w:rsid w:val="00C71158"/>
    <w:rsid w:val="00CC1F0F"/>
    <w:rsid w:val="00D47D69"/>
    <w:rsid w:val="00D51F8D"/>
    <w:rsid w:val="00D60713"/>
    <w:rsid w:val="00DA3CFA"/>
    <w:rsid w:val="00DA5CAF"/>
    <w:rsid w:val="00DD3614"/>
    <w:rsid w:val="00DF0FFC"/>
    <w:rsid w:val="00E579C7"/>
    <w:rsid w:val="00E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55BC"/>
  <w15:chartTrackingRefBased/>
  <w15:docId w15:val="{B96349FD-9689-4BF2-A6F6-9124C54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7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78"/>
  </w:style>
  <w:style w:type="paragraph" w:styleId="a7">
    <w:name w:val="footer"/>
    <w:basedOn w:val="a"/>
    <w:link w:val="a8"/>
    <w:uiPriority w:val="99"/>
    <w:unhideWhenUsed/>
    <w:rsid w:val="0083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30 30</cp:lastModifiedBy>
  <cp:revision>3</cp:revision>
  <dcterms:created xsi:type="dcterms:W3CDTF">2023-01-19T12:32:00Z</dcterms:created>
  <dcterms:modified xsi:type="dcterms:W3CDTF">2023-01-19T13:41:00Z</dcterms:modified>
</cp:coreProperties>
</file>