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86AC" w14:textId="39938CE0" w:rsidR="00204F34" w:rsidRDefault="00204F34" w:rsidP="00204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Приемная семья</w:t>
      </w:r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6273A985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98A085" w14:textId="09D22949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Приемной семьей признается опека или попечительство над ребенком или детьми, которые осуществляются по договору о приемной семье, заключаемому между органом опеки и попечительства и приемными родителями или приемным родителем (супругами или отдельными гражданами, желающими взять детей на воспитание), на срок, указанный в этом договоре.</w:t>
      </w:r>
    </w:p>
    <w:p w14:paraId="2552E1B7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9E352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К отношениям, возникающим из договора о приемной семье, применяются правила гражданского законодательства о возмездном оказании услуг.</w:t>
      </w:r>
    </w:p>
    <w:p w14:paraId="4B82C9AF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01304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В данном случае не может быть заключен трудовой договор. Приемными родителями могут быть супруги, а также отдельные граждане, желающие принять ребенка или детей на воспитание.</w:t>
      </w:r>
    </w:p>
    <w:p w14:paraId="1366757F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6321F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Лица, не состоящие в браке между собой, не могут быть приемными родителями одного и того же ребенка.</w:t>
      </w:r>
    </w:p>
    <w:p w14:paraId="54ADB6D0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B2474" w14:textId="3B3DB63D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 xml:space="preserve">Приемные родители по отношению к принятому на воспитание ребенку или детям осуществляют права и исполняют обязанности </w:t>
      </w:r>
      <w:r w:rsidRPr="00204F34">
        <w:rPr>
          <w:rFonts w:ascii="Times New Roman" w:hAnsi="Times New Roman" w:cs="Times New Roman"/>
          <w:sz w:val="28"/>
          <w:szCs w:val="28"/>
        </w:rPr>
        <w:t>опекуна или попечителя,</w:t>
      </w:r>
      <w:r w:rsidRPr="00204F34">
        <w:rPr>
          <w:rFonts w:ascii="Times New Roman" w:hAnsi="Times New Roman" w:cs="Times New Roman"/>
          <w:sz w:val="28"/>
          <w:szCs w:val="28"/>
        </w:rPr>
        <w:t xml:space="preserve"> и несут ответственность за неисполнение или ненадлежащее исполнение возложенных на них обязанностей.</w:t>
      </w:r>
    </w:p>
    <w:p w14:paraId="08C23648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92E37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Количество детей в приемной семье, включая родных и усыновленных детей, не превышает, как правило, 8 человек.</w:t>
      </w:r>
    </w:p>
    <w:p w14:paraId="7E5EC772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66DF5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Размер вознаграждения, причитающегося приемным родителям, размер денежных средств на содержание каждого ребенка, а также меры социальной поддержки, предоставляемые приемной семье в зависимости от количества принятых на воспитание детей, определяются договором о приемной семье в соответствии с законами субъектов Российской Федерации.</w:t>
      </w:r>
    </w:p>
    <w:p w14:paraId="18850821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58F56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14:paraId="7EA8BCAA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AD193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Ребенок (дети), переданный в приемную семью, сохраняет право на причитающиеся ему алименты, пенсию (по случаю потери кормильца, инвалидности) и другие социальные выплаты и компенсации.</w:t>
      </w:r>
    </w:p>
    <w:p w14:paraId="7926CC24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275D1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 xml:space="preserve">Размер вознаграждения, причитающегося приемным родителям, размер денежных средств на содержание каждого ребенка, а также меры социальной </w:t>
      </w:r>
      <w:r w:rsidRPr="00204F34">
        <w:rPr>
          <w:rFonts w:ascii="Times New Roman" w:hAnsi="Times New Roman" w:cs="Times New Roman"/>
          <w:sz w:val="28"/>
          <w:szCs w:val="28"/>
        </w:rPr>
        <w:lastRenderedPageBreak/>
        <w:t>поддержки, предоставляемые приемной семье в зависимости от количества принятых на воспитание детей, определяются договором о приемной семье в соответствии с законами субъектов Российской Федерации.</w:t>
      </w:r>
    </w:p>
    <w:p w14:paraId="221EACC4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6ACE1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Договор о приемной семье прекращается по основаниям, предусмотренным гражданским законодательством для прекращения обязательств, а также в связи с прекращением опеки или попечительства.</w:t>
      </w:r>
    </w:p>
    <w:p w14:paraId="7FB2E6C3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BBB6F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Приемные родители вправе отказаться от исполнения договора о приемной семье при наличии уважительных причин (болезнь, изменение семейного или имущественного положения, отсутствие взаимопонимания с ребенком или детьми, наличие конфликтных отношений между детьми и другие).</w:t>
      </w:r>
    </w:p>
    <w:p w14:paraId="2D6236B7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9D676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содержания, воспитания и образования ребенка или детей, возвращения ребенка или детей родителям либо усыновления ребенка или детей.</w:t>
      </w:r>
    </w:p>
    <w:p w14:paraId="5F052762" w14:textId="77777777" w:rsidR="00204F34" w:rsidRPr="00204F34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DC7B6" w14:textId="63C4D57B" w:rsidR="007776E0" w:rsidRDefault="00204F34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F34">
        <w:rPr>
          <w:rFonts w:ascii="Times New Roman" w:hAnsi="Times New Roman" w:cs="Times New Roman"/>
          <w:sz w:val="28"/>
          <w:szCs w:val="28"/>
        </w:rPr>
        <w:t>Если основанием для расторжения договора о приемной семье послужило существенное нарушение договора одной из сторон по ее вине, другая сторона вправе требовать возмещения убытков, причиненных расторжением этого договора.</w:t>
      </w:r>
    </w:p>
    <w:p w14:paraId="4723BFCD" w14:textId="77777777" w:rsidR="00FA242B" w:rsidRDefault="00FA242B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D9295" w14:textId="035AC1E1" w:rsidR="00FA242B" w:rsidRDefault="00FA242B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25FF7">
          <w:rPr>
            <w:rStyle w:val="a3"/>
            <w:rFonts w:ascii="Times New Roman" w:hAnsi="Times New Roman" w:cs="Times New Roman"/>
            <w:sz w:val="28"/>
            <w:szCs w:val="28"/>
          </w:rPr>
          <w:t>https://www.consultant.ru/document/cons_doc_LAW_8982/309749878f81448063511fbb61f6d80ffebaf8f1/</w:t>
        </w:r>
      </w:hyperlink>
    </w:p>
    <w:p w14:paraId="0E4130D1" w14:textId="77777777" w:rsidR="00FA242B" w:rsidRDefault="00FA242B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6ED35" w14:textId="77777777" w:rsidR="00FA242B" w:rsidRPr="00204F34" w:rsidRDefault="00FA242B" w:rsidP="00204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242B" w:rsidRPr="0020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34"/>
    <w:rsid w:val="00204F34"/>
    <w:rsid w:val="007776E0"/>
    <w:rsid w:val="00F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628C"/>
  <w15:chartTrackingRefBased/>
  <w15:docId w15:val="{E730B5B0-1AE5-4590-9CB3-6190B2EF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4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2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8982/309749878f81448063511fbb61f6d80ffebaf8f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30 30</dc:creator>
  <cp:keywords/>
  <dc:description/>
  <cp:lastModifiedBy>30 30</cp:lastModifiedBy>
  <cp:revision>1</cp:revision>
  <dcterms:created xsi:type="dcterms:W3CDTF">2023-12-15T09:46:00Z</dcterms:created>
  <dcterms:modified xsi:type="dcterms:W3CDTF">2023-12-15T09:56:00Z</dcterms:modified>
</cp:coreProperties>
</file>